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6F69" w14:textId="6E8408CD" w:rsidR="00AC72D4" w:rsidRPr="007476C3" w:rsidRDefault="00FD6911" w:rsidP="007476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C3">
        <w:rPr>
          <w:rFonts w:ascii="Times New Roman" w:hAnsi="Times New Roman" w:cs="Times New Roman"/>
          <w:sz w:val="24"/>
          <w:szCs w:val="24"/>
        </w:rPr>
        <w:t>Poštovani roditelji,</w:t>
      </w:r>
    </w:p>
    <w:p w14:paraId="60E4ADF3" w14:textId="77777777" w:rsidR="007476C3" w:rsidRPr="007476C3" w:rsidRDefault="007476C3" w:rsidP="007476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10EE6" w14:textId="79E1C495" w:rsidR="00937B83" w:rsidRPr="007476C3" w:rsidRDefault="00FD6911" w:rsidP="007476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C3">
        <w:rPr>
          <w:rFonts w:ascii="Times New Roman" w:hAnsi="Times New Roman" w:cs="Times New Roman"/>
          <w:sz w:val="24"/>
          <w:szCs w:val="24"/>
        </w:rPr>
        <w:t>došao je trenutak polaska Vašeg prvašića u školu.</w:t>
      </w:r>
      <w:r w:rsidR="00937B83" w:rsidRPr="007476C3">
        <w:rPr>
          <w:rFonts w:ascii="Times New Roman" w:hAnsi="Times New Roman" w:cs="Times New Roman"/>
          <w:sz w:val="24"/>
          <w:szCs w:val="24"/>
        </w:rPr>
        <w:t xml:space="preserve"> Drago nam je što će Vaše dijete postati učenikom naše škole i što ćemo narednih godina surađivati u njegovom odgoju i obrazovanju. </w:t>
      </w:r>
    </w:p>
    <w:p w14:paraId="268A33B0" w14:textId="77777777" w:rsidR="00937B83" w:rsidRPr="007476C3" w:rsidRDefault="00937B83" w:rsidP="007476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C3">
        <w:rPr>
          <w:rFonts w:ascii="Times New Roman" w:hAnsi="Times New Roman" w:cs="Times New Roman"/>
          <w:sz w:val="24"/>
          <w:szCs w:val="24"/>
        </w:rPr>
        <w:t xml:space="preserve">Sva djeca koja su do 1. travnja navršila šest godina školski su obveznici. </w:t>
      </w:r>
    </w:p>
    <w:p w14:paraId="290FB714" w14:textId="2547A6B8" w:rsidR="007476C3" w:rsidRPr="00A47375" w:rsidRDefault="00937B83" w:rsidP="007476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375">
        <w:rPr>
          <w:rFonts w:ascii="Times New Roman" w:hAnsi="Times New Roman" w:cs="Times New Roman"/>
          <w:b/>
          <w:bCs/>
          <w:sz w:val="24"/>
          <w:szCs w:val="24"/>
        </w:rPr>
        <w:t xml:space="preserve">Utvrđivanje psihofizičke spremnosti djece za školu </w:t>
      </w:r>
      <w:r w:rsidR="00FD6911" w:rsidRPr="00A47375">
        <w:rPr>
          <w:rFonts w:ascii="Times New Roman" w:hAnsi="Times New Roman" w:cs="Times New Roman"/>
          <w:b/>
          <w:bCs/>
          <w:sz w:val="24"/>
          <w:szCs w:val="24"/>
        </w:rPr>
        <w:t xml:space="preserve">provodit </w:t>
      </w:r>
      <w:r w:rsidR="00A47375">
        <w:rPr>
          <w:rFonts w:ascii="Times New Roman" w:hAnsi="Times New Roman" w:cs="Times New Roman"/>
          <w:b/>
          <w:bCs/>
          <w:sz w:val="24"/>
          <w:szCs w:val="24"/>
        </w:rPr>
        <w:t xml:space="preserve">će se nakon </w:t>
      </w:r>
      <w:r w:rsidR="007F28EC" w:rsidRPr="00A47375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FD6911" w:rsidRPr="00A473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F28EC" w:rsidRPr="00A47375">
        <w:rPr>
          <w:rFonts w:ascii="Times New Roman" w:hAnsi="Times New Roman" w:cs="Times New Roman"/>
          <w:b/>
          <w:bCs/>
          <w:sz w:val="24"/>
          <w:szCs w:val="24"/>
        </w:rPr>
        <w:t xml:space="preserve">ožujka </w:t>
      </w:r>
      <w:r w:rsidR="00A47375">
        <w:rPr>
          <w:rFonts w:ascii="Times New Roman" w:hAnsi="Times New Roman" w:cs="Times New Roman"/>
          <w:b/>
          <w:bCs/>
          <w:sz w:val="24"/>
          <w:szCs w:val="24"/>
        </w:rPr>
        <w:t>pa sve do</w:t>
      </w:r>
      <w:r w:rsidR="00FD6911" w:rsidRPr="00A4737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504FA" w:rsidRPr="00A4737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D6911" w:rsidRPr="00A473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F28EC" w:rsidRPr="00A47375">
        <w:rPr>
          <w:rFonts w:ascii="Times New Roman" w:hAnsi="Times New Roman" w:cs="Times New Roman"/>
          <w:b/>
          <w:bCs/>
          <w:sz w:val="24"/>
          <w:szCs w:val="24"/>
        </w:rPr>
        <w:t xml:space="preserve">lipnja </w:t>
      </w:r>
      <w:r w:rsidR="00FD6911" w:rsidRPr="00A47375">
        <w:rPr>
          <w:rFonts w:ascii="Times New Roman" w:hAnsi="Times New Roman" w:cs="Times New Roman"/>
          <w:b/>
          <w:bCs/>
          <w:sz w:val="24"/>
          <w:szCs w:val="24"/>
        </w:rPr>
        <w:t>2024. godine</w:t>
      </w:r>
      <w:r w:rsidRPr="00A47375">
        <w:rPr>
          <w:rFonts w:ascii="Times New Roman" w:hAnsi="Times New Roman" w:cs="Times New Roman"/>
          <w:b/>
          <w:bCs/>
          <w:sz w:val="24"/>
          <w:szCs w:val="24"/>
        </w:rPr>
        <w:t xml:space="preserve"> putem aplikacije</w:t>
      </w:r>
      <w:r w:rsidR="007F28EC" w:rsidRPr="00A47375">
        <w:rPr>
          <w:rFonts w:ascii="Times New Roman" w:hAnsi="Times New Roman" w:cs="Times New Roman"/>
          <w:b/>
          <w:bCs/>
          <w:sz w:val="24"/>
          <w:szCs w:val="24"/>
        </w:rPr>
        <w:t xml:space="preserve"> Terminko:</w:t>
      </w:r>
      <w:r w:rsidRPr="00A47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A4737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https://www.terminko.hr/</w:t>
        </w:r>
      </w:hyperlink>
      <w:r w:rsidRPr="00A473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D6911" w:rsidRPr="00A47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538944" w14:textId="1B5E87E1" w:rsidR="007476C3" w:rsidRPr="007476C3" w:rsidRDefault="007476C3" w:rsidP="007476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C3">
        <w:rPr>
          <w:rFonts w:ascii="Times New Roman" w:hAnsi="Times New Roman" w:cs="Times New Roman"/>
          <w:sz w:val="24"/>
          <w:szCs w:val="24"/>
        </w:rPr>
        <w:t xml:space="preserve">Nakon izbora odgovarajućeg termina, nije potrebna dodatna najava dolaska. </w:t>
      </w:r>
      <w:r w:rsidR="00A47375">
        <w:rPr>
          <w:rFonts w:ascii="Times New Roman" w:hAnsi="Times New Roman" w:cs="Times New Roman"/>
          <w:sz w:val="24"/>
          <w:szCs w:val="24"/>
        </w:rPr>
        <w:t xml:space="preserve">Novi termini u aplikaciji bit će dostupni nakon što se svi ponuđeni popune. </w:t>
      </w:r>
    </w:p>
    <w:p w14:paraId="62C5AB20" w14:textId="7C3E2828" w:rsidR="007476C3" w:rsidRDefault="007476C3" w:rsidP="007476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375">
        <w:rPr>
          <w:rFonts w:ascii="Times New Roman" w:hAnsi="Times New Roman" w:cs="Times New Roman"/>
          <w:b/>
          <w:bCs/>
          <w:sz w:val="24"/>
          <w:szCs w:val="24"/>
        </w:rPr>
        <w:t>Molimo Vas da rezervirate termin samo ako imate prebivalište/boravište na upisnom području naše škole!</w:t>
      </w:r>
    </w:p>
    <w:p w14:paraId="7AFBBFEC" w14:textId="77777777" w:rsidR="00A47375" w:rsidRPr="00557DA3" w:rsidRDefault="00A47375" w:rsidP="00A47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57D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Upisno područje OŠ Ivana Meštrovića čine ulice:</w:t>
      </w:r>
    </w:p>
    <w:p w14:paraId="15FA6BD6" w14:textId="65499C34" w:rsidR="00A47375" w:rsidRPr="007476C3" w:rsidRDefault="00A47375" w:rsidP="00A47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57D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 Bjelovarska ul., Brušanska ul., Daruvarska ul., </w:t>
      </w:r>
      <w:r w:rsidRPr="00557D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Dugoratska ul. (zajedničko upisno područje s OŠ Bartola Kašića)</w:t>
      </w:r>
      <w:r w:rsidRPr="00557D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 Fužinska ul., Granička ul., Graničarska ul., Horvaćanska cesta od 120 do 146A, Hrgovići od 1 do 53 i od 2 do 28, Hudovljanska ul., Ilirska grana, Ilirska ul., Jelašićev odvojak, Jelašićeva ul., Kružna ul. od 1 do 29 i od 2 do 26, Kamenička ul., Klekova grana, Klekova ul.,  </w:t>
      </w:r>
      <w:r w:rsidRPr="00557D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Komiška ul. (zajedničko upisno područje s OŠ Bartola Kašića)</w:t>
      </w:r>
      <w:r w:rsidRPr="00557D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 </w:t>
      </w:r>
      <w:r w:rsidRPr="00557D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Komiški odvojak (zajedničko upisno područje s OŠ Bartola Kašića)</w:t>
      </w:r>
      <w:r w:rsidRPr="00557D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 Koprivnička ul., Kosinjska ul., </w:t>
      </w:r>
      <w:r w:rsidRPr="00557D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Krapanjska ul. (zajedničko upisno područje s OŠ Bartola Kašića)</w:t>
      </w:r>
      <w:r w:rsidRPr="00557D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 Krašička ul., Križevačka ul., Ljubljanska avenija od 61 do 75 i od 60 do 74, Medačka ul., Našička ul., Nečujamska ul., Ogulinska ul., </w:t>
      </w:r>
      <w:r w:rsidRPr="00557D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Otavička ul. (zajedničko upisno područje s OŠ Bartola Kašića)</w:t>
      </w:r>
      <w:r w:rsidRPr="00557D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 Oštarijska ul., </w:t>
      </w:r>
      <w:r w:rsidRPr="00557D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Palagruška ul. (zajedničko upisno područje s OŠ Bartola Kašića)</w:t>
      </w:r>
      <w:r w:rsidRPr="00557D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</w:t>
      </w:r>
      <w:r w:rsidRPr="00557D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 Pakoštanska ul. (zajedničko upisno područje s OŠ Bartola Kašića)</w:t>
      </w:r>
      <w:r w:rsidRPr="00557D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 Perušička ul., Podkapelska ul., Predovečka ul., Repinečka ul., </w:t>
      </w:r>
      <w:r w:rsidRPr="00557D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Rogoznička ul. (zajedničko upisno područje s OŠ Bartola Kašića)</w:t>
      </w:r>
      <w:r w:rsidRPr="00557D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 Sigetečka ul., Smiljanska ul., Stobrečka ul., Sudovečka ul., </w:t>
      </w:r>
      <w:r w:rsidRPr="00557D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Sukošanska ul. (zajedničko upisno područje s OŠ Bartola Kašića)</w:t>
      </w:r>
      <w:r w:rsidRPr="00557D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 Svibanjska ul., Trogirska ul., </w:t>
      </w:r>
      <w:r w:rsidRPr="00557D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Tučepska ul. (zajedničko upisno područje s OŠ Bartola Kašića)</w:t>
      </w:r>
      <w:r w:rsidRPr="00557D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 </w:t>
      </w:r>
      <w:r w:rsidRPr="00557D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Ul. Antuna Stipančića (zajedničko upisno područje s OŠ Bartola Kašića)</w:t>
      </w:r>
      <w:r w:rsidRPr="00557D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 Ul. Antuna Štrbana, Ul. Augusta Prosenika, Ul. Bernarda Vukasa od 1 do 31 i od 2 do 20, Ul. Hrvoja Macanovića 1 do 45 i od 2 do 14, Ul. Janeza Polde, Ul. Josipa Prikrila, Ul. Ladislava Štritofova, Ul. Luke Kaliterne, Ul. Marice Barić, Ul. Marijana Dragmana, Ul. Martina Pušteka, </w:t>
      </w:r>
      <w:r w:rsidRPr="00557D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Ul. Stjepana Ljubića Vojvode (zajedničko upisno područje s OŠ Bartola Kašića)</w:t>
      </w:r>
      <w:r w:rsidRPr="00557D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 Ul. Vlade Ranogajca, </w:t>
      </w:r>
      <w:r w:rsidRPr="00557D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Ul. Zvonimira Cimermančića (zajedničko upisno područje s OŠ Bartola Kašića)</w:t>
      </w:r>
      <w:r w:rsidRPr="00557D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 Vojakovačka ul., </w:t>
      </w:r>
      <w:r w:rsidRPr="00557D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Zaostroška ul. (zajedničko upisno područje s OŠ Bartola Kašića), Zatonska ul. (zajedničko upisno područje s OŠ Bartola Kašića), Živogoška ul. (zajedničko upisno područje s OŠ Bartola Kašića)</w:t>
      </w:r>
      <w:r w:rsidRPr="00557D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 Žurkovska grana, Žurkovska ul.</w:t>
      </w:r>
    </w:p>
    <w:p w14:paraId="19D74BA0" w14:textId="68784E03" w:rsidR="00A47375" w:rsidRPr="00557DA3" w:rsidRDefault="00A47375" w:rsidP="008C4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7476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Molimo roditelje djece koj</w:t>
      </w:r>
      <w:r w:rsidR="008C47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</w:t>
      </w:r>
      <w:r w:rsidRPr="007476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dijele zajedničko upisno područje Osnovne škole Ivana Meštrovića i Osnovne škole Bartola Kašića da nas kontaktiraju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na telefon 01/ 3632 217</w:t>
      </w:r>
      <w:r w:rsidR="008C47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(stručna suradnica pedagoginja)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7476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kako bi ih pravovremeno obavijestili o mjestu utvrđivanja psihofizičkog stanja djeteta. </w:t>
      </w:r>
    </w:p>
    <w:p w14:paraId="5442D805" w14:textId="77777777" w:rsidR="007476C3" w:rsidRPr="007476C3" w:rsidRDefault="007476C3" w:rsidP="007476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C3">
        <w:rPr>
          <w:rFonts w:ascii="Times New Roman" w:hAnsi="Times New Roman" w:cs="Times New Roman"/>
          <w:sz w:val="24"/>
          <w:szCs w:val="24"/>
        </w:rPr>
        <w:lastRenderedPageBreak/>
        <w:t xml:space="preserve">Molimo Vas da se (ako je moguće) u školu naručujete u terminu nakon što ste dogovorili termin pregleda kod školske liječnice, dr. Štimac-Miling (također putem aplikacije </w:t>
      </w:r>
      <w:hyperlink r:id="rId6" w:history="1">
        <w:r w:rsidRPr="007476C3">
          <w:rPr>
            <w:rStyle w:val="Hyperlink"/>
            <w:rFonts w:ascii="Times New Roman" w:hAnsi="Times New Roman" w:cs="Times New Roman"/>
            <w:sz w:val="24"/>
            <w:szCs w:val="24"/>
          </w:rPr>
          <w:t>https://www.terminko.hr/</w:t>
        </w:r>
      </w:hyperlink>
      <w:r w:rsidRPr="007476C3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5A202C62" w14:textId="2001118B" w:rsidR="007476C3" w:rsidRDefault="007476C3" w:rsidP="007476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C3">
        <w:rPr>
          <w:rFonts w:ascii="Times New Roman" w:hAnsi="Times New Roman" w:cs="Times New Roman"/>
          <w:sz w:val="24"/>
          <w:szCs w:val="24"/>
        </w:rPr>
        <w:t>Školsku liječnicu možete dobiti i na telefon 01/ 3831-541 (parni d</w:t>
      </w:r>
      <w:r>
        <w:rPr>
          <w:rFonts w:ascii="Times New Roman" w:hAnsi="Times New Roman" w:cs="Times New Roman"/>
          <w:sz w:val="24"/>
          <w:szCs w:val="24"/>
        </w:rPr>
        <w:t>atumi</w:t>
      </w:r>
      <w:r w:rsidRPr="007476C3">
        <w:rPr>
          <w:rFonts w:ascii="Times New Roman" w:hAnsi="Times New Roman" w:cs="Times New Roman"/>
          <w:sz w:val="24"/>
          <w:szCs w:val="24"/>
        </w:rPr>
        <w:t xml:space="preserve"> – prijepodne, neparni da</w:t>
      </w:r>
      <w:r>
        <w:rPr>
          <w:rFonts w:ascii="Times New Roman" w:hAnsi="Times New Roman" w:cs="Times New Roman"/>
          <w:sz w:val="24"/>
          <w:szCs w:val="24"/>
        </w:rPr>
        <w:t>tumi</w:t>
      </w:r>
      <w:r w:rsidRPr="007476C3">
        <w:rPr>
          <w:rFonts w:ascii="Times New Roman" w:hAnsi="Times New Roman" w:cs="Times New Roman"/>
          <w:sz w:val="24"/>
          <w:szCs w:val="24"/>
        </w:rPr>
        <w:t xml:space="preserve"> – poslijepodne). </w:t>
      </w:r>
    </w:p>
    <w:p w14:paraId="49DF0B20" w14:textId="061FEA36" w:rsidR="00FD6911" w:rsidRDefault="00FD6911" w:rsidP="007476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C3">
        <w:rPr>
          <w:rFonts w:ascii="Times New Roman" w:hAnsi="Times New Roman" w:cs="Times New Roman"/>
          <w:sz w:val="24"/>
          <w:szCs w:val="24"/>
        </w:rPr>
        <w:t xml:space="preserve">Na pregled u školu, u točno zakazano vrijeme, dijete dovodi roditelj ili zakonski skrbnik. </w:t>
      </w:r>
    </w:p>
    <w:p w14:paraId="61AD1E99" w14:textId="2A7665DD" w:rsidR="007476C3" w:rsidRPr="007476C3" w:rsidRDefault="007476C3" w:rsidP="007476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C3">
        <w:rPr>
          <w:rFonts w:ascii="Times New Roman" w:hAnsi="Times New Roman" w:cs="Times New Roman"/>
          <w:sz w:val="24"/>
          <w:szCs w:val="24"/>
        </w:rPr>
        <w:t>Povjerenstvo za utvrđivanje psihofizičkog stanja djeteta i procjene zrelosti za upis u 1. razred osnovne škole u školi provode pedagoginja, psihologinja, socijalna pedagoginja, učiteljica razredne nastave te učiteljica hrvatskog jezika. Procjena zrelosti djeteta za upis u 1. razred u školi traje oko 30 minuta.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6C3">
        <w:rPr>
          <w:rFonts w:ascii="Times New Roman" w:hAnsi="Times New Roman" w:cs="Times New Roman"/>
          <w:sz w:val="24"/>
          <w:szCs w:val="24"/>
        </w:rPr>
        <w:t xml:space="preserve">U okviru procjene obavlja se i kratak razgovor s roditeljem/starateljem djeteta. </w:t>
      </w:r>
    </w:p>
    <w:p w14:paraId="682A924D" w14:textId="304E3B54" w:rsidR="00FD6911" w:rsidRPr="00A47375" w:rsidRDefault="00FD6911" w:rsidP="007476C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375">
        <w:rPr>
          <w:rFonts w:ascii="Times New Roman" w:hAnsi="Times New Roman" w:cs="Times New Roman"/>
          <w:b/>
          <w:bCs/>
          <w:sz w:val="24"/>
          <w:szCs w:val="24"/>
          <w:u w:val="single"/>
        </w:rPr>
        <w:t>Za dolazak u škol</w:t>
      </w:r>
      <w:r w:rsidR="007476C3" w:rsidRPr="00A47375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Pr="00A47375">
        <w:rPr>
          <w:rFonts w:ascii="Times New Roman" w:hAnsi="Times New Roman" w:cs="Times New Roman"/>
          <w:b/>
          <w:bCs/>
          <w:sz w:val="24"/>
          <w:szCs w:val="24"/>
          <w:u w:val="single"/>
        </w:rPr>
        <w:t>, molimo da pripremite sljedeću dokumentaciju:</w:t>
      </w:r>
    </w:p>
    <w:p w14:paraId="2CEF391C" w14:textId="77777777" w:rsidR="00FD6911" w:rsidRPr="00AD35CE" w:rsidRDefault="00FD6911" w:rsidP="00747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A46"/>
          <w:kern w:val="0"/>
          <w:sz w:val="24"/>
          <w:szCs w:val="24"/>
          <w:lang w:eastAsia="hr-HR"/>
          <w14:ligatures w14:val="none"/>
        </w:rPr>
      </w:pPr>
      <w:r w:rsidRPr="00AD35CE">
        <w:rPr>
          <w:rFonts w:ascii="Times New Roman" w:eastAsia="Times New Roman" w:hAnsi="Times New Roman" w:cs="Times New Roman"/>
          <w:b/>
          <w:bCs/>
          <w:color w:val="323A46"/>
          <w:kern w:val="0"/>
          <w:sz w:val="24"/>
          <w:szCs w:val="24"/>
          <w:lang w:eastAsia="hr-HR"/>
          <w14:ligatures w14:val="none"/>
        </w:rPr>
        <w:t>1. Rodni list djeteta ili izvadak iz matice rođenih s OIB-om (može biti stariji od 6 mjeseci) – preslika</w:t>
      </w:r>
    </w:p>
    <w:p w14:paraId="706EB672" w14:textId="77777777" w:rsidR="00FD6911" w:rsidRPr="00AD35CE" w:rsidRDefault="00FD6911" w:rsidP="00747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A46"/>
          <w:kern w:val="0"/>
          <w:sz w:val="24"/>
          <w:szCs w:val="24"/>
          <w:lang w:eastAsia="hr-HR"/>
          <w14:ligatures w14:val="none"/>
        </w:rPr>
      </w:pPr>
      <w:r w:rsidRPr="00AD35CE">
        <w:rPr>
          <w:rFonts w:ascii="Times New Roman" w:eastAsia="Times New Roman" w:hAnsi="Times New Roman" w:cs="Times New Roman"/>
          <w:b/>
          <w:bCs/>
          <w:color w:val="323A46"/>
          <w:kern w:val="0"/>
          <w:sz w:val="24"/>
          <w:szCs w:val="24"/>
          <w:lang w:eastAsia="hr-HR"/>
          <w14:ligatures w14:val="none"/>
        </w:rPr>
        <w:t>2. Potvrde o zaposlenju za oba roditelja (ako želite upisati dijete u produženi boravak)</w:t>
      </w:r>
    </w:p>
    <w:p w14:paraId="625A13FF" w14:textId="77777777" w:rsidR="00FD6911" w:rsidRPr="00AD35CE" w:rsidRDefault="00FD6911" w:rsidP="00747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A46"/>
          <w:kern w:val="0"/>
          <w:sz w:val="24"/>
          <w:szCs w:val="24"/>
          <w:lang w:eastAsia="hr-HR"/>
          <w14:ligatures w14:val="none"/>
        </w:rPr>
      </w:pPr>
      <w:r w:rsidRPr="00AD35CE">
        <w:rPr>
          <w:rFonts w:ascii="Times New Roman" w:eastAsia="Times New Roman" w:hAnsi="Times New Roman" w:cs="Times New Roman"/>
          <w:b/>
          <w:bCs/>
          <w:color w:val="323A46"/>
          <w:kern w:val="0"/>
          <w:sz w:val="24"/>
          <w:szCs w:val="24"/>
          <w:lang w:eastAsia="hr-HR"/>
          <w14:ligatures w14:val="none"/>
        </w:rPr>
        <w:t>3. Potvrdu o prebivalištu/ boravištu (za podstanare ili ako ste se nedavno doselili na naše upisno područje)</w:t>
      </w:r>
    </w:p>
    <w:p w14:paraId="34BDFCB9" w14:textId="77777777" w:rsidR="00FD6911" w:rsidRPr="00AD35CE" w:rsidRDefault="00FD6911" w:rsidP="00747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A46"/>
          <w:kern w:val="0"/>
          <w:sz w:val="24"/>
          <w:szCs w:val="24"/>
          <w:lang w:eastAsia="hr-HR"/>
          <w14:ligatures w14:val="none"/>
        </w:rPr>
      </w:pPr>
      <w:r w:rsidRPr="00AD35CE">
        <w:rPr>
          <w:rFonts w:ascii="Times New Roman" w:eastAsia="Times New Roman" w:hAnsi="Times New Roman" w:cs="Times New Roman"/>
          <w:b/>
          <w:bCs/>
          <w:color w:val="323A46"/>
          <w:kern w:val="0"/>
          <w:sz w:val="24"/>
          <w:szCs w:val="24"/>
          <w:lang w:eastAsia="hr-HR"/>
          <w14:ligatures w14:val="none"/>
        </w:rPr>
        <w:t>4. Zdravstvenu dokumentaciju: nalaz logopeda, psihologa, vještačenje CZSS ili dr. (ukoliko je dijete bilo na nekoj obradi ili u tretmanu) – preslika</w:t>
      </w:r>
    </w:p>
    <w:p w14:paraId="77950BF0" w14:textId="77777777" w:rsidR="00FD6911" w:rsidRPr="00AD35CE" w:rsidRDefault="00FD6911" w:rsidP="00747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A46"/>
          <w:kern w:val="0"/>
          <w:sz w:val="24"/>
          <w:szCs w:val="24"/>
          <w:lang w:eastAsia="hr-HR"/>
          <w14:ligatures w14:val="none"/>
        </w:rPr>
      </w:pPr>
      <w:r w:rsidRPr="00AD35CE">
        <w:rPr>
          <w:rFonts w:ascii="Times New Roman" w:eastAsia="Times New Roman" w:hAnsi="Times New Roman" w:cs="Times New Roman"/>
          <w:b/>
          <w:bCs/>
          <w:color w:val="323A46"/>
          <w:kern w:val="0"/>
          <w:sz w:val="24"/>
          <w:szCs w:val="24"/>
          <w:lang w:eastAsia="hr-HR"/>
          <w14:ligatures w14:val="none"/>
        </w:rPr>
        <w:t>5. Rješenje o skrbništvu (za razvedene roditelje) – preslika</w:t>
      </w:r>
    </w:p>
    <w:p w14:paraId="2BF7E203" w14:textId="77777777" w:rsidR="00FD6911" w:rsidRPr="00A47375" w:rsidRDefault="00FD6911" w:rsidP="00747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A46"/>
          <w:kern w:val="0"/>
          <w:sz w:val="24"/>
          <w:szCs w:val="24"/>
          <w:lang w:eastAsia="hr-HR"/>
          <w14:ligatures w14:val="none"/>
        </w:rPr>
      </w:pPr>
      <w:r w:rsidRPr="00AD35CE">
        <w:rPr>
          <w:rFonts w:ascii="Times New Roman" w:eastAsia="Times New Roman" w:hAnsi="Times New Roman" w:cs="Times New Roman"/>
          <w:b/>
          <w:bCs/>
          <w:color w:val="323A46"/>
          <w:kern w:val="0"/>
          <w:sz w:val="24"/>
          <w:szCs w:val="24"/>
          <w:lang w:eastAsia="hr-HR"/>
          <w14:ligatures w14:val="none"/>
        </w:rPr>
        <w:t>6. Mišljenje vrtića za dijete (za prijevremeni upis ili odgodu upisa u 1. razred)</w:t>
      </w:r>
    </w:p>
    <w:p w14:paraId="533329C2" w14:textId="77777777" w:rsidR="00FE64DC" w:rsidRPr="007476C3" w:rsidRDefault="00FE64DC" w:rsidP="00747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A46"/>
          <w:kern w:val="0"/>
          <w:sz w:val="24"/>
          <w:szCs w:val="24"/>
          <w:lang w:eastAsia="hr-HR"/>
          <w14:ligatures w14:val="none"/>
        </w:rPr>
      </w:pPr>
    </w:p>
    <w:p w14:paraId="605BF2A6" w14:textId="69A0C985" w:rsidR="00FE64DC" w:rsidRPr="007476C3" w:rsidRDefault="00FE64DC" w:rsidP="00747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A46"/>
          <w:kern w:val="0"/>
          <w:sz w:val="24"/>
          <w:szCs w:val="24"/>
          <w:lang w:eastAsia="hr-HR"/>
          <w14:ligatures w14:val="none"/>
        </w:rPr>
      </w:pPr>
      <w:r w:rsidRPr="007476C3">
        <w:rPr>
          <w:rFonts w:ascii="Times New Roman" w:eastAsia="Times New Roman" w:hAnsi="Times New Roman" w:cs="Times New Roman"/>
          <w:color w:val="323A46"/>
          <w:kern w:val="0"/>
          <w:sz w:val="24"/>
          <w:szCs w:val="24"/>
          <w:lang w:eastAsia="hr-HR"/>
          <w14:ligatures w14:val="none"/>
        </w:rPr>
        <w:t xml:space="preserve">Za upise izvan upisnog područja potrebno je podnijeti pisanu molbu OŠ Ivana Meštrovića s navedenim razlozima za upis izvan upisnog područja te obaviti utvrđivanje psihofizičkog stanja djeteta pri </w:t>
      </w:r>
      <w:r w:rsidR="007476C3">
        <w:rPr>
          <w:rFonts w:ascii="Times New Roman" w:eastAsia="Times New Roman" w:hAnsi="Times New Roman" w:cs="Times New Roman"/>
          <w:color w:val="323A46"/>
          <w:kern w:val="0"/>
          <w:sz w:val="24"/>
          <w:szCs w:val="24"/>
          <w:lang w:eastAsia="hr-HR"/>
          <w14:ligatures w14:val="none"/>
        </w:rPr>
        <w:t>š</w:t>
      </w:r>
      <w:r w:rsidRPr="007476C3">
        <w:rPr>
          <w:rFonts w:ascii="Times New Roman" w:eastAsia="Times New Roman" w:hAnsi="Times New Roman" w:cs="Times New Roman"/>
          <w:color w:val="323A46"/>
          <w:kern w:val="0"/>
          <w:sz w:val="24"/>
          <w:szCs w:val="24"/>
          <w:lang w:eastAsia="hr-HR"/>
          <w14:ligatures w14:val="none"/>
        </w:rPr>
        <w:t xml:space="preserve">koli i liječniku kojem primarno pripadaju po mjestu </w:t>
      </w:r>
      <w:r w:rsidR="007F28EC" w:rsidRPr="007476C3">
        <w:rPr>
          <w:rFonts w:ascii="Times New Roman" w:eastAsia="Times New Roman" w:hAnsi="Times New Roman" w:cs="Times New Roman"/>
          <w:color w:val="323A46"/>
          <w:kern w:val="0"/>
          <w:sz w:val="24"/>
          <w:szCs w:val="24"/>
          <w:lang w:eastAsia="hr-HR"/>
          <w14:ligatures w14:val="none"/>
        </w:rPr>
        <w:t>p</w:t>
      </w:r>
      <w:r w:rsidRPr="007476C3">
        <w:rPr>
          <w:rFonts w:ascii="Times New Roman" w:eastAsia="Times New Roman" w:hAnsi="Times New Roman" w:cs="Times New Roman"/>
          <w:color w:val="323A46"/>
          <w:kern w:val="0"/>
          <w:sz w:val="24"/>
          <w:szCs w:val="24"/>
          <w:lang w:eastAsia="hr-HR"/>
          <w14:ligatures w14:val="none"/>
        </w:rPr>
        <w:t>rebivališta/boravišta.</w:t>
      </w:r>
    </w:p>
    <w:p w14:paraId="6EB3E9C2" w14:textId="77777777" w:rsidR="007F28EC" w:rsidRPr="007476C3" w:rsidRDefault="007F28EC" w:rsidP="00747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A46"/>
          <w:kern w:val="0"/>
          <w:sz w:val="24"/>
          <w:szCs w:val="24"/>
          <w:lang w:eastAsia="hr-HR"/>
          <w14:ligatures w14:val="none"/>
        </w:rPr>
      </w:pPr>
    </w:p>
    <w:p w14:paraId="4D681FB3" w14:textId="34131C37" w:rsidR="007F28EC" w:rsidRPr="007476C3" w:rsidRDefault="007F28EC" w:rsidP="00747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A46"/>
          <w:kern w:val="0"/>
          <w:sz w:val="24"/>
          <w:szCs w:val="24"/>
          <w:lang w:eastAsia="hr-HR"/>
          <w14:ligatures w14:val="none"/>
        </w:rPr>
      </w:pPr>
      <w:r w:rsidRPr="007476C3">
        <w:rPr>
          <w:rFonts w:ascii="Times New Roman" w:eastAsia="Times New Roman" w:hAnsi="Times New Roman" w:cs="Times New Roman"/>
          <w:color w:val="323A46"/>
          <w:kern w:val="0"/>
          <w:sz w:val="24"/>
          <w:szCs w:val="24"/>
          <w:lang w:eastAsia="hr-HR"/>
          <w14:ligatures w14:val="none"/>
        </w:rPr>
        <w:t>Odluku o upisu učenika u osnovnu školu kojoj ne pripada prema upisnom području donosi Gradski ured za obrazovanje, sport i mlade.</w:t>
      </w:r>
    </w:p>
    <w:p w14:paraId="748DF0BC" w14:textId="77777777" w:rsidR="007F28EC" w:rsidRPr="007476C3" w:rsidRDefault="007F28EC" w:rsidP="00747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A46"/>
          <w:kern w:val="0"/>
          <w:sz w:val="24"/>
          <w:szCs w:val="24"/>
          <w:lang w:eastAsia="hr-HR"/>
          <w14:ligatures w14:val="none"/>
        </w:rPr>
      </w:pPr>
    </w:p>
    <w:p w14:paraId="73C86609" w14:textId="280EF16C" w:rsidR="007F28EC" w:rsidRPr="00AD35CE" w:rsidRDefault="007F28EC" w:rsidP="00747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A46"/>
          <w:kern w:val="0"/>
          <w:sz w:val="24"/>
          <w:szCs w:val="24"/>
          <w:lang w:eastAsia="hr-HR"/>
          <w14:ligatures w14:val="none"/>
        </w:rPr>
      </w:pPr>
      <w:r w:rsidRPr="007476C3">
        <w:rPr>
          <w:rFonts w:ascii="Times New Roman" w:eastAsia="Times New Roman" w:hAnsi="Times New Roman" w:cs="Times New Roman"/>
          <w:color w:val="323A46"/>
          <w:kern w:val="0"/>
          <w:sz w:val="24"/>
          <w:szCs w:val="24"/>
          <w:lang w:eastAsia="hr-HR"/>
          <w14:ligatures w14:val="none"/>
        </w:rPr>
        <w:t>U slučaju prijevremenog upisa u prvi razred, roditelji se prije procjene psihofizičkog stanja djeteta obraćaju Gradskom uredu s ciljem uvrštavanja djeteta na popis školskih obveznika, najkas</w:t>
      </w:r>
      <w:r w:rsidR="007476C3">
        <w:rPr>
          <w:rFonts w:ascii="Times New Roman" w:eastAsia="Times New Roman" w:hAnsi="Times New Roman" w:cs="Times New Roman"/>
          <w:color w:val="323A46"/>
          <w:kern w:val="0"/>
          <w:sz w:val="24"/>
          <w:szCs w:val="24"/>
          <w:lang w:eastAsia="hr-HR"/>
          <w14:ligatures w14:val="none"/>
        </w:rPr>
        <w:t>n</w:t>
      </w:r>
      <w:r w:rsidRPr="007476C3">
        <w:rPr>
          <w:rFonts w:ascii="Times New Roman" w:eastAsia="Times New Roman" w:hAnsi="Times New Roman" w:cs="Times New Roman"/>
          <w:color w:val="323A46"/>
          <w:kern w:val="0"/>
          <w:sz w:val="24"/>
          <w:szCs w:val="24"/>
          <w:lang w:eastAsia="hr-HR"/>
          <w14:ligatures w14:val="none"/>
        </w:rPr>
        <w:t>ije do 31. ožujka 2024. godine.</w:t>
      </w:r>
      <w:r w:rsidR="007476C3" w:rsidRPr="007476C3">
        <w:rPr>
          <w:rFonts w:ascii="Times New Roman" w:eastAsia="Times New Roman" w:hAnsi="Times New Roman" w:cs="Times New Roman"/>
          <w:color w:val="323A46"/>
          <w:kern w:val="0"/>
          <w:sz w:val="24"/>
          <w:szCs w:val="24"/>
          <w:lang w:eastAsia="hr-HR"/>
          <w14:ligatures w14:val="none"/>
        </w:rPr>
        <w:t xml:space="preserve"> Za dijete koje je bilo uključeno u predškolski program, roditelji su dužni osim zahtjeva dostaviti i mišljenje stručnog tima predškolske ustanove o psihofizičkom stanju djeteta, a ako dijete nije pohađalo predškolski odgoj i obrazovanje, bit će upućeno</w:t>
      </w:r>
      <w:r w:rsidR="007476C3">
        <w:rPr>
          <w:rFonts w:ascii="Times New Roman" w:eastAsia="Times New Roman" w:hAnsi="Times New Roman" w:cs="Times New Roman"/>
          <w:color w:val="323A46"/>
          <w:kern w:val="0"/>
          <w:sz w:val="24"/>
          <w:szCs w:val="24"/>
          <w:lang w:eastAsia="hr-HR"/>
          <w14:ligatures w14:val="none"/>
        </w:rPr>
        <w:t xml:space="preserve"> </w:t>
      </w:r>
      <w:r w:rsidR="007476C3" w:rsidRPr="007476C3">
        <w:rPr>
          <w:rFonts w:ascii="Times New Roman" w:eastAsia="Times New Roman" w:hAnsi="Times New Roman" w:cs="Times New Roman"/>
          <w:color w:val="323A46"/>
          <w:kern w:val="0"/>
          <w:sz w:val="24"/>
          <w:szCs w:val="24"/>
          <w:lang w:eastAsia="hr-HR"/>
          <w14:ligatures w14:val="none"/>
        </w:rPr>
        <w:t xml:space="preserve">na psihološko testiranje kako bi se utvrdila njegova spremnost za uključivanje u osnovnoškolski odgoj i obrazovanje. </w:t>
      </w:r>
    </w:p>
    <w:p w14:paraId="5FA64F40" w14:textId="77777777" w:rsidR="00FD6911" w:rsidRPr="00AD35CE" w:rsidRDefault="00FD6911" w:rsidP="00747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A46"/>
          <w:kern w:val="0"/>
          <w:sz w:val="24"/>
          <w:szCs w:val="24"/>
          <w:lang w:eastAsia="hr-HR"/>
          <w14:ligatures w14:val="none"/>
        </w:rPr>
      </w:pPr>
    </w:p>
    <w:p w14:paraId="726636D1" w14:textId="4D3DB73B" w:rsidR="00FD6911" w:rsidRDefault="00FD6911" w:rsidP="008C4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A46"/>
          <w:kern w:val="0"/>
          <w:sz w:val="24"/>
          <w:szCs w:val="24"/>
          <w:lang w:eastAsia="hr-HR"/>
          <w14:ligatures w14:val="none"/>
        </w:rPr>
      </w:pPr>
      <w:r w:rsidRPr="00AD35CE">
        <w:rPr>
          <w:rFonts w:ascii="Times New Roman" w:eastAsia="Times New Roman" w:hAnsi="Times New Roman" w:cs="Times New Roman"/>
          <w:b/>
          <w:bCs/>
          <w:color w:val="323A46"/>
          <w:kern w:val="0"/>
          <w:sz w:val="24"/>
          <w:szCs w:val="24"/>
          <w:lang w:eastAsia="hr-HR"/>
          <w14:ligatures w14:val="none"/>
        </w:rPr>
        <w:t xml:space="preserve"> Za sve ostale informacije možete poslati upit na e-mail: </w:t>
      </w:r>
      <w:hyperlink r:id="rId7" w:history="1">
        <w:r w:rsidR="007476C3" w:rsidRPr="00AD35CE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hr-HR"/>
            <w14:ligatures w14:val="none"/>
          </w:rPr>
          <w:t>mestrovic.upisi@gmail.com</w:t>
        </w:r>
      </w:hyperlink>
      <w:r w:rsidR="007476C3" w:rsidRPr="00A47375">
        <w:rPr>
          <w:rFonts w:ascii="Times New Roman" w:eastAsia="Times New Roman" w:hAnsi="Times New Roman" w:cs="Times New Roman"/>
          <w:b/>
          <w:bCs/>
          <w:color w:val="323A46"/>
          <w:kern w:val="0"/>
          <w:sz w:val="24"/>
          <w:szCs w:val="24"/>
          <w:lang w:eastAsia="hr-HR"/>
          <w14:ligatures w14:val="none"/>
        </w:rPr>
        <w:t xml:space="preserve"> .</w:t>
      </w:r>
    </w:p>
    <w:p w14:paraId="6AD0D3F3" w14:textId="77777777" w:rsidR="008C47F5" w:rsidRDefault="008C47F5" w:rsidP="008C4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A46"/>
          <w:kern w:val="0"/>
          <w:sz w:val="24"/>
          <w:szCs w:val="24"/>
          <w:lang w:eastAsia="hr-HR"/>
          <w14:ligatures w14:val="none"/>
        </w:rPr>
      </w:pPr>
    </w:p>
    <w:p w14:paraId="046C2211" w14:textId="77777777" w:rsidR="008C47F5" w:rsidRPr="008C47F5" w:rsidRDefault="008C47F5" w:rsidP="008C4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A46"/>
          <w:kern w:val="0"/>
          <w:sz w:val="24"/>
          <w:szCs w:val="24"/>
          <w:lang w:eastAsia="hr-HR"/>
          <w14:ligatures w14:val="none"/>
        </w:rPr>
      </w:pPr>
    </w:p>
    <w:p w14:paraId="208FD280" w14:textId="068E82C2" w:rsidR="00FD6911" w:rsidRPr="007476C3" w:rsidRDefault="007476C3" w:rsidP="007476C3">
      <w:pPr>
        <w:jc w:val="right"/>
        <w:rPr>
          <w:rFonts w:ascii="Times New Roman" w:hAnsi="Times New Roman" w:cs="Times New Roman"/>
          <w:sz w:val="24"/>
          <w:szCs w:val="24"/>
        </w:rPr>
      </w:pPr>
      <w:r w:rsidRPr="007476C3">
        <w:rPr>
          <w:rFonts w:ascii="Times New Roman" w:hAnsi="Times New Roman" w:cs="Times New Roman"/>
          <w:sz w:val="24"/>
          <w:szCs w:val="24"/>
        </w:rPr>
        <w:t>Veselimo se novoj generaciji naših učenika!</w:t>
      </w:r>
    </w:p>
    <w:p w14:paraId="052114D6" w14:textId="4F03DE6D" w:rsidR="007476C3" w:rsidRDefault="007476C3" w:rsidP="007476C3">
      <w:pPr>
        <w:jc w:val="right"/>
        <w:rPr>
          <w:rFonts w:ascii="Times New Roman" w:hAnsi="Times New Roman" w:cs="Times New Roman"/>
          <w:sz w:val="24"/>
          <w:szCs w:val="24"/>
        </w:rPr>
      </w:pPr>
      <w:r w:rsidRPr="007476C3">
        <w:rPr>
          <w:rFonts w:ascii="Times New Roman" w:hAnsi="Times New Roman" w:cs="Times New Roman"/>
          <w:sz w:val="24"/>
          <w:szCs w:val="24"/>
        </w:rPr>
        <w:t>Hvala na razumijevanju i do ponovnog susreta, srdačno Vas pozdravljamo.</w:t>
      </w:r>
    </w:p>
    <w:p w14:paraId="2280F499" w14:textId="77777777" w:rsidR="00A33990" w:rsidRDefault="00A33990" w:rsidP="007476C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26C108" w14:textId="2E724DA4" w:rsidR="00FE64DC" w:rsidRPr="007476C3" w:rsidRDefault="00A33990" w:rsidP="009041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tim Osnovne škole Ivana Meštrovića</w:t>
      </w:r>
    </w:p>
    <w:sectPr w:rsidR="00FE64DC" w:rsidRPr="007476C3" w:rsidSect="000B3B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31"/>
    <w:rsid w:val="000B3B01"/>
    <w:rsid w:val="007476C3"/>
    <w:rsid w:val="007F28EC"/>
    <w:rsid w:val="008C47F5"/>
    <w:rsid w:val="0090419C"/>
    <w:rsid w:val="00937B83"/>
    <w:rsid w:val="00A33990"/>
    <w:rsid w:val="00A47375"/>
    <w:rsid w:val="00A504FA"/>
    <w:rsid w:val="00AC72D4"/>
    <w:rsid w:val="00E37B8B"/>
    <w:rsid w:val="00F50131"/>
    <w:rsid w:val="00F84B0D"/>
    <w:rsid w:val="00FD1D01"/>
    <w:rsid w:val="00FD6911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9133"/>
  <w15:chartTrackingRefBased/>
  <w15:docId w15:val="{8B10E0E1-87C5-48C5-A11A-68416A0D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strovic.upis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rminko.hr/" TargetMode="External"/><Relationship Id="rId5" Type="http://schemas.openxmlformats.org/officeDocument/2006/relationships/hyperlink" Target="https://www.terminko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AAF4-0FC9-4321-A553-29FD205F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Zadravec</dc:creator>
  <cp:keywords/>
  <dc:description/>
  <cp:lastModifiedBy>Valentina Zadravec</cp:lastModifiedBy>
  <cp:revision>4</cp:revision>
  <dcterms:created xsi:type="dcterms:W3CDTF">2024-03-20T07:06:00Z</dcterms:created>
  <dcterms:modified xsi:type="dcterms:W3CDTF">2024-03-20T08:41:00Z</dcterms:modified>
</cp:coreProperties>
</file>