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A6" w:rsidRPr="00CB6BA6" w:rsidRDefault="00CB6BA6" w:rsidP="00AE3ED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B6BA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OŠ Ivana Meštrovića, Zagreb</w:t>
      </w:r>
      <w:r w:rsidR="00AE3ED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, šk. g. 2017./2018</w:t>
      </w:r>
      <w:r w:rsidRPr="00CB6BA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</w:p>
    <w:p w:rsidR="00CB6BA6" w:rsidRPr="00CB6BA6" w:rsidRDefault="00CB6BA6" w:rsidP="00AE3ED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Učiteljice: </w:t>
      </w:r>
      <w:r w:rsidR="00AE3ED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Gordana Stiplošek Barić, Ana Zvonarek, Marko Čorak, Maja Ladišić</w:t>
      </w:r>
    </w:p>
    <w:p w:rsidR="00CB6BA6" w:rsidRPr="00AE3ED9" w:rsidRDefault="00CB6BA6" w:rsidP="00AE3ED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Kristen ITC" w:eastAsia="Lucida Sans Unicode" w:hAnsi="Kristen ITC" w:cs="Arial"/>
          <w:bCs/>
          <w:color w:val="FF0066"/>
          <w:kern w:val="3"/>
          <w:sz w:val="24"/>
          <w:szCs w:val="24"/>
          <w:lang w:eastAsia="zh-CN" w:bidi="hi-IN"/>
        </w:rPr>
      </w:pPr>
      <w:r w:rsidRPr="00AE3ED9">
        <w:rPr>
          <w:rFonts w:ascii="Kristen ITC" w:eastAsia="Lucida Sans Unicode" w:hAnsi="Kristen ITC" w:cs="Arial"/>
          <w:bCs/>
          <w:color w:val="FF0066"/>
          <w:kern w:val="3"/>
          <w:sz w:val="24"/>
          <w:szCs w:val="24"/>
          <w:lang w:eastAsia="zh-CN" w:bidi="hi-IN"/>
        </w:rPr>
        <w:t>Kriteriji ocjenjivanja u 3. razredu osnovne škole</w:t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2612"/>
        <w:gridCol w:w="2612"/>
        <w:gridCol w:w="2612"/>
      </w:tblGrid>
      <w:tr w:rsidR="00CB6BA6" w:rsidRPr="00CB6BA6" w:rsidTr="00CB6BA6"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PREDMET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ODLIČAN (5)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VRLO DOBAR (4)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DOBAR (3)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DOVOLJAN (2)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NEDOVOLJAN (1)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HRVATSKI JEZIK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potpunosti i s razumijevanjem usvojio sve nastavne sadržaje. Sadržajima vlada brzo i točno. Razlikuje bitno od nebitnoga, uočava ključne pojmove 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lako izvodi pravila. Primjena znanja je samostalna i pokazuje sklonost kreativnom korištenju stečenog znanja.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Aktivan u svim oblicima rada.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Ova ocjena je bliska ocjeni odličan. Glavna razlika je u kvantiteti znanja i nešto nižem stupnju kreativnosti.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su usvojeni gotovo u potpunosti i s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razumijevanjem. Uz poticaj istražuje jezične pojave i izvodi jezična pravila koja uglavnom uspješno primjenjuje.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Aktivno sudjeluje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Ova ocjena označava poznavanje bitnih činjenica, a dopušta nepoznavanje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nebitnoga.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su većinom usvojeni, ali ne u potpunosti s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razumijevanjem. Reprodukcija je uglavnom točna uz prisutnost otežanog uočavanja uzročno posljedičnih veza i iste takve primjene. Interes učenika je nestalan i neujednačen. Potreban je poticaj na rad.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Ova ocjena obuhvaća ono najbitnije od bitnoga.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usvojeni su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djelomično, sa slabim razumijevanjem, manjkavom mogućnošću reprodukcije i vrlo površnom primjenom uz nerazumijevanje zakonitosti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iste. Učenik često griješi i ne uočava pogreške. Potrebna mu je stalna pomoć i nadzor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Označava da znanje nije dovoljno za prijelaz na druge sadržaje i područja.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nisu usvojeni ni do stupnja reprodukcije. Pasivan.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MATEMATIKA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potpunosti usvojio sve sadržaje. Točno, brzo i temeljito rješava zadatke i povezuje stečena znanja. Samostalan u rješavanju misaono zahtjevnijih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zadataka. Domaće zadaće piše redovito, uredno i točno. Uvijek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većoj mjeri usvojeni sadržaji. Umjereno brzo, samostalno i točno rješava zadatke. Zahtjevnije problemske situacije rješava uz poticaj i ponekad uz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pomoć učitelja. Zadaće redovite, uredne i uglavnom točne. Često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Djelomično usvojeni sadržaji. Reproducira temeljne pojmove, ali ih djelomično uspješno primjenjuje. Zadatke rješava usporeno, često ovisan o pripomoći učitelja. Zadaće su uglavnom redovite, zadovoljavajuće uredne i djelomično točne. Potreban mu je poticaj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Površno i s nepotpunim razumijevanjem usvojeni sadržaji. Slabo primjenjuje matematičke zakonitosti te spor i nesiguran u radu. Često griješi i traži pomoć učitelja. Domaće zadaće uglavnom netočne i neredovite.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nisu usvojeni. Kvantiteta i kvaliteta znanja je nedostatna za praktičnu primjenu i nadogradnju. Zadatke ne može riješiti ni uz pomoć učitelja. Domaće zadaće su neredovite i vrlo netočne. Nezainteresiran.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PRIRODA I DRUŠTVO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potpunosti usvojio sadržaje. Lako i brzo usvaja znanja o bitnim pojavama i procesima u prirodi. Kritički promatra, logički povezuje i pomoću ključnih pojmova samostalno izlaže sadržaje.Temeljito i točno promatra i opisuje (riječima i crtežom) ključne značajke promatranog procesa, objekta ili pojave. Praktično primjenjuje stečena znanja u svakodnevnom životu. Pokazuje izrazit interes za predmet. Samostalno proširuje i produbljuje znanje. Aktivan u svim nastavnim situacijama. Uporan i ustrajan.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Bez većih teškoća usvaja znanja o bitnim pojavama i procesima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promatranog procesa, objekta ili pojave. Brine se o kvaliteti svoguratka. Pokazuje interes za predmet, često se javlja na satu. Savjesno i redovito </w:t>
            </w: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izvršava zadatke.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Sadržaje usvaja na stupnju reprodukcije. Uglavnom reproducira temeljne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pojmove, razumije gradivo, ali ga ne zna primijeniti, niti obrazložiti primjerima. Primjenjuje znanje na jednostavnim primjerima uz učiteljevu pomoć i vođenje. Izražava nesigurnost pri objašnjavanju činjenica i pojmova. Teže se snalazi u promatranju i opisivanju (riječima i crtežom) ključnih značajki promatranog procesa, objekta ili pojave. Pokazuje osrednji interes za predmet. Aktivnost i zalaganje nestalni.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Otežano usvaja nastavne sadržaje. U manjoj mjeri ih razumije, a obrazlaže ih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samo uz pomoć. Znanje primjenjuje slabo i nesigurno. Zadaće neredovite, neuredne i često netočne. Ne brine o kvaliteti i izgledu uratka. Potrebno redovito poticati na aktivnost u svim oblicima rada. Pokazuje slabu motiviranost za spoznavanje sadržaja. Nesamostalan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Učenik nije dosegao minimalni standard znanja pa ga ne primjenjuje. Izrazito teško usvaja nastavne sadržaje (stupanj prisjećanja). Zadatke ne rješava ni uz pomoć učitelja. Pri poteškoćama odustaje od promatranja i opisivanja (riječima i crtežom) ključnih značajki promatranog procesa, objekta ili pojave. Nezainteresiran na satu, pasivne je pažnje. Zadaće površne, neuredne, neredovite, netočne.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vanish/>
          <w:kern w:val="3"/>
          <w:sz w:val="24"/>
          <w:szCs w:val="24"/>
          <w:lang w:eastAsia="zh-CN" w:bidi="hi-IN"/>
        </w:rPr>
      </w:pP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2270"/>
        <w:gridCol w:w="1932"/>
      </w:tblGrid>
      <w:tr w:rsidR="00CB6BA6" w:rsidRPr="00CB6BA6" w:rsidTr="00CB6BA6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color w:val="0F243E" w:themeColor="text2" w:themeShade="80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color w:val="0F243E" w:themeColor="text2" w:themeShade="80"/>
                <w:kern w:val="3"/>
                <w:sz w:val="24"/>
                <w:szCs w:val="24"/>
                <w:lang w:eastAsia="zh-CN" w:bidi="hi-IN"/>
              </w:rPr>
              <w:t>HRVATSKI JEZIK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</w:tblGrid>
            <w:tr w:rsidR="00CB6BA6" w:rsidRPr="00CB6BA6" w:rsidTr="00CB6BA6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potpunosti razumije pojam imenice kao vrste riječi, primjenjuje znanje o općim i vlastitim imenicama te jednini i množini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primjenjuje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primjenjuje znanje o umanjenicama i uvećanicama kao vrstama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pravilno izgovara i piše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ije,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potpunosti razumije pojam glagola kao vrstu riječi, primjenjuje znanje o glagolima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koristi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pravilno rabi dvotočje i zarez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pravilno piše opće kratice i oznake za mjeru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zamjećuje ponavljanja u stihu, kitici i pjesmi radi isticanja i naglašavanja ideje ili zvučnog doživljaja pjesme, slušno i vidno  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izdvaja šaljivu pjesmu među drugim pjesmama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povezuje događaje i likove proznog teksta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određuje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uspoređuje dva pojma po sličnosti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pripovijetku među pričama i izvaja njene pojedinosti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samostalno zamjećuje osobine likova te pripisivanje ljudskih osobina drugim živim bićima i stvarima, oblikuje zaključak basne 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obliku pouke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pojedinosti o dječjem romanu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u cjelosti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kreativno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zamjećuje i izdvaja monolog i dijalog, uljudno i prikladno sudjeluje u razgovoru, ostvaruje kraći samostalni govorni nastup,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i izdvaja ulogu neverbalne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sigurno vlada pojmovima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zamišljeni događaj od stvarnoga, samostalno pripovijeda o stvarnom i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stvara priču prema zadanom poticaju oblikujući događaj/e, poštujući uzročno-posljedične veze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izvješćuje o obavljenom zadatku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samostalno, uredno i točno oblikuje i piše sastavak uz poticaj i bez njega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izražajno glasno čita dramski tekst (igrokaz) poštujući vrednote govorenog jezika,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sudjeluje u raspravi poštujući uljudbena pravila, pridržava se teme, poštujući tuđe i iznoseći vlastito mišljenje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igrani film za djecu među drugim filmovima, samostalno, sažeto i smisleno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smisleno raspravlja o radijskoj emisiji, zamjećuje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traži obavijesti u dječjoj enciklopediji služeći se kazalom i abecednim redom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redovite, točne i uredne</w:t>
                  </w:r>
                </w:p>
              </w:tc>
            </w:tr>
          </w:tbl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91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rPr>
          <w:trHeight w:val="2783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vrlo dobar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razumije pojam imenice kao vrste riječi, primjenjuje znanje o općim i vlastitim imenicama te jednini i množini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primjenjuje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reproducira znanje o umanjenicama i uvećanicama kao vrstama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pravilno izgovara i piše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ije,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pojam glagola kao vrstu riječi, reproducira znanje o glagolima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pravilno rabi dvotočje i zarez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pravilno piše opće kratice i oznake za mjeru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izdvaja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ponavljanja u stihu, kitici i pjesmi radi isticanja i naglašavanja ideje ili zvučnog doživljaja pjesme, slušno i vidno  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šaljivu pjesmu među drugim pjesmama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povezuje događaje i likove proznog teksta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određuje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uspoređuje dva pojma po sličnosti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pripovijetku među pričama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osobine likova te pripisivanje ljudskih osobina drugim živim bićima i stvarima, izdvaja zaključak basne u obliku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dječji roman od ostalih proznih vrsta po njegovim pojedinostima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cjelosti i u zadanim okvirima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izvršava stvaralački zadatak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monolog od dijaloga, uljudno sudjeluje u razgovoru, uglavnom ostvaruje kraći samostalni govorni nastup, zamjećuje ulogu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neverbalne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vlada pojmovima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zamišljeni događaj od stvarnoga, samostalno pripovijeda o stvarnom i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stvara priču prema zadanom poticaju oblikujući događaj/e, poštujući uzročno-posljedične veze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oblikuje i piše sastavak uz poticaj i bez njega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izražajno čita dramski tekst (igrokaz) poštujući vrednote govorenog jezika, uglavnom sudjeluje u dramskim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sudjeluje u raspravi poštujući uljudbena pravila, uglavnom se pridržava teme, poštujući tuđe mišljenje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igrani film za djecu od animiranog filma, samostalno, sažeto i smisleno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radijskoj emisiji, razlikuje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traži obavijesti u dječjoj enciklopediji služeći se kazalom i abecednim redom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uglavnom redovite i točne te uredne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zadaće piše redovito i uredno  </w:t>
                  </w:r>
                </w:p>
              </w:tc>
            </w:tr>
          </w:tbl>
          <w:p w:rsidR="00CB6BA6" w:rsidRPr="00CB6BA6" w:rsidRDefault="00CB6BA6" w:rsidP="00AE3E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8</w:t>
            </w:r>
            <w:r w:rsidR="00AE3ED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1 % - 90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dobar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  <w:gridCol w:w="11880"/>
            </w:tblGrid>
            <w:tr w:rsidR="00CB6BA6" w:rsidRPr="00CB6BA6" w:rsidTr="00CB6BA6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imenice kao vrstu riječi,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ije,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 točno izgovara i piše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prepoznaje pojam glagola kao vrstu riječi, prepoznaje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da se dvotočje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opće kratice i oznake za mjeru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ponavljanja u stihu, kitici i pjesmi radi isticanja i naglašavanja ideje ili zvučnog doživljaja pjesme, slušno prepoznaje srok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događaje i likove proznog teksta i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pripisivanje ljudskih osobina drugim živim bićima i stvarima, prepoznaje zaključak basne u obliku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dječji roman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redovito, ali često površno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piše bilješke, ali one su nepotpune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izvršava stvaralački zadatak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monolog i dijalog, sudjeluje u razgovoru, kraći samostalni govorni nastup ostvaruje uz poticaj, zamjećuje ulogu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neverbalne komunikacije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pojmove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zamišljeni i stvarni događaj, pripovijeda o stvarnom i zamišljenom događaju uz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stvara priču prema zadanom poticaju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uglavnom se držeći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sastavak piše uz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dramski tekst (igrokaz) čita poštujući vrednote govorenog jezika, ali neizražajno, uz poticaj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raspravi sudjeluje uz poticaj, treba ga usmjeravati da se pridržava teme i upozoravati na uljudbena pravila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razlikuje igrani film za djecu od animiranog filma,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radijsku emisiju i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traži obavijesti u dječjoj enciklopediji služeći se kazalom i abecednim redom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neredovite, uglavnon točne i često neuredne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zadaće piše površno i neuredno  </w:t>
                  </w:r>
                </w:p>
              </w:tc>
            </w:tr>
          </w:tbl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61 % - 80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dovoljan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imenice kao vrstu riječi,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pravilo o pisanju višečlanih vlastitih imenica usvojio/la na razini prisjećanja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ije,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 izgovara i piše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pojam glagola kao vrstu riječi i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prisjeća se da se dvotočje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opće kratice i oznake za mjeru usvojio/la na razini prisjećanja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temu u proznom i poetskom tekstu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ponavljanja u stihu, kitici i pjesmi uz pomoć, slušno prepoznaje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događaje i likove proznog teksta, ali ih ne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prepoznaje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pripisivanje ljudskih osobina drugim živim bićima i stvarima prepoznaje uz pomoć, uglavnom prepoznaje zaključak basne u obliku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dječji roman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neredovito i površno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bilješke, ali one su nepotpune, šture i uglavnom nerazumljive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stvaralački zadatak izvršava samo uz poticaj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monolog i dijalog prepoznaje na razini prisjećanja, uglavnom sudjeluje u razgovoru, kraći govorni nastup ostvaruje isključivo uz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pomoć i poticaj, prepoznaje ulogu neverbalne komunikacije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prisjeća se pojmova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zamišljeni i stvarni događaj, pripovijeda o stvarnom ili zamišljenom događaju samo uz pomoć i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priču stvara samo uz pomoć i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kraću obavijest oblikuje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ne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sastavak piše isključivo uz pomoć i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dramski tekst (igrokaz) čita nesigurno i neizražajno, ne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raspravi sudjeluje isključivo uz pomoć i poticaj, često ga treba usmjeravati da se pridržava teme i upozoravati na uljudbena pravila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igrani film za djecu razlikuje od animiranog filma uz pomoć, filmsku priču priča isljučivo uz pomoć i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prepoznaje radijsku emisiju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isključivo uz pomoć traži obavijesti u dječjoj enciklopediji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neredovite, netočne i neuredne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CB6BA6" w:rsidRPr="00CB6BA6" w:rsidRDefault="00CB6BA6" w:rsidP="00AE3E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5</w:t>
            </w:r>
            <w:r w:rsidR="00AE3ED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</w:t>
            </w:r>
            <w:r w:rsidR="00AE3ED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60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imenice kao vrstu riječi, ne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pravilo o pisanju višečlanih vlastitih imenica nije usvojio/la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nije usvojio/la pisanje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ije,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u umanjenicama i uvećanicama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pojam glagola kao vrstu riječi i ni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dvotočje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opće kratice i oznake za mjeru nije usvojio/la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temu u proznom i poetskom tekstu ni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ponavljanja u stihu, kitici i pjesmi, ne prepoznaje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događaje i likove proznog teksta i ne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osnovna obilježja lika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ne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pripisivanje ljudskih osobina drugim živim bićima i stvarima ne prepoznaje ni uz pomoć, ne prepoznaje zaključak basne u obliku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dječji roman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piše bilješke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izvršava stvaralački zadatak ni uz poticaj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monolog od dijaloga, ne sudjeluje u razgovoru, ne ostvaruje kraći govorni nastup, ne zamjećuje ulogu neverbalne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prepoznaje pojmove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zamišljeni događaj od stvarnoga, ne pripovijeda o stvarnom ni o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stvara priču ni uz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izvješćuje o obavljenom zadatku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piše sastavak mi uz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čita dramski tekst (igrokaz), ne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sudjeluje u raspravi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igrani film za djecu ne razlikuje od animiranog filma, ne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radijsku emisiju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traži obavijesti u dječjoj enciklopediji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piše domaće zadaće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piše domaće zadaće  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U pisanoj provjeri:   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0 % - 49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MATEMATIKA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Pisana provjera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brzo i točno zbraja i oduzima brojeve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točno  množi  i dijeli u skupu brojeva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čita, piše i broji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brzo i točno zapisuje brojeve do 1000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uspješno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sigurno i točno uspoređuje i matematičkim zapisom izražava odnos među brojevima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i oduzima višekratnike broja 100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troznamenkasti i jednoznamenkasti broj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 jednoznamenkasti broj od troznamenkastoga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dvoznamenkaste brojeve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dvoznamenkaste brojeve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samostalno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preračunava mjerne jedinice za daljinu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shvaća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i označava pravac, polupravac i dužinu samostalno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brojevima na razini automatizacije brzo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zbroj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i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i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višekratnik broja 10 jednoznamenkastim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dvoznamenkasti broj jednoznamenkastim brojem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zbroj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dvoznamenkasti broj jednoznamenkastim brojem pisanim postupkom samostalno, sigurno i brzo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troznamenkasti broj jednoznamenkastim brojem pisanim postupkom samostalno, sigurno i brzo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i precizno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usporedne i okomite pravce samostalno i pravilno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samostalno, pravilno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obujma tekućine ( litra, decilitar ) i piše pravilno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jedinice za mjerenje obujma tekućine samostalno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jedinice za mjerenje mase samostalno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brzo i točno rješava dodatne zadatke zadane riječima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vrlo aktivan, pažljiv i uvijek motiviran na satima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uredne i točne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91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zbraja i oduzima brojeve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 množi  i dijeli u skupu brojeva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i oduzima višekratnike broja 100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troznamenkasti i jednoznamenkasti broj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oduzima  jednoznamenkasti broj od troznamenkastoga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oduzima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samostalno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mjerne jedinice za daljinu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shvaća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- samostalno crta i označava pravac, polupravac i dužinu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množi brojevima na razini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množi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množi višekratnik broja 10 jednoznamenkastim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 množi dvoznamenkasti broj jednoznamenkastim brojem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dijeli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dvoznamenkasti broj jednoznamenkastim brojem pisanim postupkom samostalno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troznamenkasti broj jednoznamenkastim brojem pisanim postupkom samostalno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samostalno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usporedne i okomite pravce samostalno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prenosi dužinu šestarom samostalno i  pravilno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obujma tekućine ( litra, decilitar ) i piše 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jedinice za mjerenje obujma tekućine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jedinice za mjerenje mase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točno rješava dodatne zadatke zadane riječima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vrlo aktivan i pažljiv na satu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uredne i uglavnom točne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81 % - 90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-zbraja i oduzima brojeve do 100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 i dijeli u skupu brojeva do 100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zbraja i oduzima višekratnike broja 100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zbraja troznamenkasti i jednoznamenkasti broj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oduzima  jednoznamenkasti broj od troznamenkastoga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zbraja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oduzima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mjerne jedinice za daljinu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 crta i označava pravac, polupravac i dužinu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- sporije  množi brojevima na razini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sporo  množi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množi višekratnik broja 10 jednoznamenkastim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sporo množi dvoznamenkasti broj jednoznamenkastim brojem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dijeli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dvoznamenkasti broj jednoznamenkastim brojem pisanim postupkom 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troznamenkasti broj jednoznamenkastim brojem pisanim postupkom 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usporedne i okomite pravce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obujma tekućine ( litra, decilitar ) i piše 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preračunava jedinice za mjerenje obujma tekućine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preračunava jedinice za mjerenje mase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rješava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potrebno ga je često poticati na rad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ali površne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61 % - 80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i oduzima brojeve do 100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 i dijeli u skupu brojeva do 100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koristi  slovo kao znak za broj uz poticaj učiteljice, ali bez razumijevanja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zbraja i oduzima višekratnike broja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troznamenkasti i jednoznamenkasti broj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oduzima  jednoznamenkasti broj od troznamenkastoga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dvoznamenkaste brojeve pisanim postupkom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oduzima dvoznamenkaste brojeve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troznamenkaste brojeve do 1 000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oduzima troznamenkaste brojeve do 1 000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mjeri zadanu dužinu jediničnom dužinom uz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mjerne jedinice za daljinu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 ravninu kao neograničenu ravnu plohu i likove kao dio ravnine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crta i označava pravac, polupravac i dužinu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množi brojevima bez razine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 množi zbroj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primjenjuje postupak množenja brojevima 10 i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primjenjuje postupak dijeljenja  brojevima 10 i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množi višekratnik broja 10 jednoznamenkastim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množenja, ali ga ne razumije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zbroj brojem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dvoznamenkasti broj jednoznamenkastim brojem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dvoznamenkasti broj jednoznamenkastim brojem pisanim postupkom  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troznamenkasti broj jednoznamenkastim brojem pisanim postupkom 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izvodi više računskih radnji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pravce koji se sijeku   i određuje im sjecište uz pomoć i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usporedne i okomite pravce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obujma tekućine ( litra, decilitar ) i piše  njihove kratice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preračunava jedinice za mjerenje obujma tekućine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mase  ( gram, dekagram, kilogram ) i zapisuje ih kraće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preračunava jedinice za mjerenje mase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otežano rješava i to samo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potreban mu je stalan poticaj, pomoć i nadzor u radu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neredovite, često netočne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5D3588" w:rsidP="00AE3E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  <w:r w:rsidR="00AE3ED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1 % - 60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i  ne oduzima brojeve do 100  ni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ne množi  i ne dijeli u skupu brojeva do 100  ni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 čita, ne piše i ne broji do 1 000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određuje vrijednost položaja bilo koje znamenke u broju do 1 000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uspoređuje i matematičkim zapisom ne 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koristi  slovo kao znak za broj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i ne oduzima višekratnike broja 100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troznamenkasti i jednoznamenkasti broj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oduzima  jednoznamenkasti broj od troznamenkastoga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dvoznamenkaste brojeve pisanim postupkom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oduzima dvoznamenkaste brojeve pisanim postupkom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troznamenkaste brojeve do 1 000 pisanim postupkom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oduzima troznamenkaste brojeve do 1 000 pisanim postupkom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imenuje jedinice za mjerenje dužine ni 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 mjeri zadanu dužinu jediničnom dužinom ni uz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preračunava mjerne jedinice za daljinu ni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određuje  ravninu kao neograničenu ravnu plohu i likove kao dio ravnine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crta i ne označava pravac, polupravac i dužinu ni 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množi brojevima 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zbroj brojem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postupak množenja brojevima 10 i 100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postupak dijeljenja  brojevima 10 i 100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ne množi višekratnik broja 10 jednoznamenkastim brojem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dvoznamenkasti broj jednoznamenkastim brojem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svojstvo distributivnosti množenja, niti ga razumije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dvoznamenkasti broj jednoznamenkastim brojem pisanim postupkom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zbroj brojem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dvoznamenkasti broj jednoznamenkastim brojem bez ostatka i s ostatkom 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dvoznamenkasti broj jednoznamenkastim brojem pisanim postupkom  bez ostatka i s ostatkom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troznamenkasti broj jednoznamenkastim brojem pisanim postupkom  bez ostatka i s ostatkom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izvodi više računskih radnji 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crta pravce koji se sijeku   i  ne određuje im sjecište  ni uz pomoć i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crta usporedne i okomite pravce ni 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prenosi dužinu šestarom 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imenuje  jedinice za mjerenje obujma tekućine ( litra, decilitar ) i ne  piše  njihove kratice ni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preračunava jedinice za mjerenje obujma tekućine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imenuje  jedinice za mjerenje mase  ( gram, dekagram, kilogram ) i ne zapisuje ih kraće ni  uz pomoć i poticaj učiteljic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ne rješava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neredovite, netočne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 0 % - 50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PRIRODA I DRUŠTVO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Pisana provjera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prikuplja, istražuje i usustavljuje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uočava, prati, bilježi, uspoređuje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nabroja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brzo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i razumije vezu između djelatnosti ljudi i onečišćenja okoliša te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raspravlja, opisuje i predlaže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razlikuje prošlost, sadašnjost i budućnost na temelju događaja iz vlastite prošlosti i prošlosti svojih predaka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samostalno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vremenskoj crti (lenti vremena) te točno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istražuje i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te sigurno i točno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i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i raspravlja o važnosti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samostalno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sigurno i točno imenuje i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redovito samostalno napisane, vrlo uredne i točne. Samostalno istražuje pojedine nastavne sadržaje. Prati pojedinosti i samostalno uočava uzročno-posljedične veze određenih pojava. Aktivan i zainteresiran u radu. Često komentira i raspravlja o nastavnom sadržaju. Iskazuje se svojim doprinosom u radu u skupini. Vrlo korektno prosuđuje i vrednuje svoj i tuđi rad.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AE3E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  <w:r w:rsidR="00AE3ED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prikuplja i usustavljuje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uočava, prati, bilježi, uspoređuje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između djelatnosti ljudi i onečišćenja okoliša te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opisuje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prošlost, sadašnjost i budućnost na temelju događaja iz vlastite prošlosti i prošlosti svojih predaka-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vremenskoj crti (lenti vremena) te točno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imenuje i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redovito samostalno napisane. Istražuje pojedine nastavne sadržaje uz poticaj. Prati pojedinosti i uočava uzročno-posljedične veze određenih pojava. Aktivno sudjeluje u nastavi. U izlaganju pomalo nesiguran. Prilagođava se radu u skupini, slijedi pravila rada. Korektno prosuđuje i vrednuje svoj i tuđi rad.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81 % - 90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otežano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međusobnu ovisnost podneblja i životne zajednice u zavičajnom području, ali ne zna samostalno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poznaje značaj središta za život ljudi, ali ga ne zna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djelatnosti ljudi sa izgledom zavičaja i prirodnim uvjetima, ali ne zna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između djelatnosti ljudi i onečišćenja okoliša ali ne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otežano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se snalazi na vremenskoj crti (lenti vremena), otežano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kulturno-povijesne spomenike, ali ih ne povezuje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razumije važnost pridržavanja liječničkih uputa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poticaj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utjecaj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otežano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polovično napisane. Potrebna mu je pomoć i nadzor učitelja u praktičnom radu. Prati pojedinosti, ali ne uočava  uzročno-posljedične veze određenih pojava.  Slijedi upute i pravila za rad u skupini, ali se ne ističe svojim doprinosom. Može korektno prosuditi vrijednost svog i tuđeg rada. U radu površan, a u izlaganju vrlo nesiguran.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61 % - 80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teško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teško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uz pomoć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međusobnu ovisnost podneblja i životne zajednice u zavičajnom području, ne zna samostalno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razumije značaj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neke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uočava vezu između djelatnosti ljudi i onečišćenja okoliša ali ne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pomoćj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se snalazi na vremenskoj crti (lenti vremena), ne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kulturno-povijesne spomenike, ali ih ne povezuje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neke od načina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djelomično razumije važnost pridržavanja liječničkih uputa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utjecaj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izvodi jednostavne pokuse, ali ne donosi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nabraja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pridržavanja prometnih pravila i sigurnog kretanja prometnico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Radovi su mu nejasni i nepregledni. Domaće zadaće polovično napisane i neuredne. Prati pojedinosti uz poticaj i pomoć, ne uočava uzročno-posljedične veze određenih pojava. Teže slijedi pravila i upute za skupni rad. Ponekad zbog nezainteresiranosti ometa rad skupine. Slabo prosuđuje kvalitetu svog i tuđeg rada.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51 % - 60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5D3588">
        <w:trPr>
          <w:trHeight w:val="220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snalazi se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snalazi se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 snalazi se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navodi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razumije vezu između djelatnosti ljudi i onečišćenja okoliša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predlaže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niti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snalazi se na vremenskoj crti (lenti vremena)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more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navodi 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ne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Ne piše domaće zadaće. Ne prati pojedinosti i ne uočava uzročno-posljedične veze određenih pojava. Ne sudjeluje u radu u skupini. Ni uz poticaj i motivaciju ne sudjeluje u ikakvom obliku praktičnog rada. Nezainteresiran za nastavni sadržaj.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AE3ED9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 0 % - 50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5D3588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TJELESNA I ZDRAVSTVENA KULTURA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483"/>
        <w:gridCol w:w="14110"/>
      </w:tblGrid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pravilno primjenjuje motoričko znanje.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biotička motorička znanja skakanja preko prepreka značajna za slobodno vrijeme učenika, urgentne situacije, kao i za vrhunsko športsko stvaralaštvo.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pravilno usvojio tehniku pravilnog naskoka u upor čučeći i pravilnog ispruženog saskoka.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izvodi  kolut  natrag.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izvodi  premet strance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pravilno dodaje i hvata rukometnu loptu 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pravocrtno dodaje loptu sredinom hrpta stopala i vodi loptu  rolanjem donjom stranom stopala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pravilno usvojio  tehniku vođenja lopte lijevom i desnom rukom u mjestu i kretanju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povezuje odraz sa zaletom i doskokom pri izvođenju skoka uvisiz ravnog zaleta.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trči, uzdignute glave u nastavku trupa s 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samostalno izvodi  naskok na nisku pritku u upor prednji.</w:t>
            </w:r>
          </w:p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MOTORIČKA DOSTIGNUĆA ( 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Od najboljeg rezultata oduzme se najslabiji i zatim dobiveni broj dijeli sa 3. Ono što dobijemo uvrštavamo u rezultate.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Npr. najslabiji rezultat : 10,00 ,   najbolji rezultat : 7,00,  10,00 – 7,00 = 3,00 : 3 = 1.00 )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7,00 - 8,00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Pokazuje izraziti interes i aktivnost u radu.Uporan i ustrajan u radu.  Poštuje pravila igre. U igrama osobne interese podređuje interesu grupe.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Odlučan, hrabar  i uporan  pri izvođenju motoričkih gibanja.  Pokazuje odvažnost, spretnost, dosljednost  i upornost u radu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vrlo dobar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pravilno primjenjuje motoričko znanje, ali postoje manja odstupanja od sasvim pravilne izvedbe.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biotička motorička znanja skakanja preko prepreka uz odstupanje pri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>Učenik je  usvojio tehniku pravilnog naskoka u upor čučeći i uz odstupanje pri  ispruženom saskoku.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kolut  natrag, podiže se uz pomoć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dodaje i hvata rukometnu loptu , pogledom prati loptu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pravocrtno dodaje loptu sredinom hrpta stopala i vodi loptu  rolanjem donjom stranom stopala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 tehniku vođenja lopte lijevom i desnom rukom u mjestu i kretanju, ali pogledom prati loptu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povezuje odraz sa zaletom i doskokom pri izvođenju skoka uvisiz ravnog zaleta, uz odstupanje prilikom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trči pognute  glave u nastavku trupa s 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naskok na nisku pritku u upor prednji.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8,00 - 9,00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Dosljedan u poštivanju pravila.  Aktivnost primjerena.  Razvijen osjećaj za kolektiv. Sportski se ponaša.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dobar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primjene motoričkog znanja pojedine dijelove gibanja izvodi pravilno, a kod preostalih bitno odstupa od pravilnih pokreta.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skače  preko prepreka uz  odstupanje pri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izvodi  naskok u upor čučeći i  ispruženi  saskok uz odstupanje pri naskoku / saskoku.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kolut  natrag, ne podiže se ni uz pomoć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nesigurno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nesigurno dodaje i hvata rukometnu loptu koja mu često bježi, pogledom prati loptu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dodaje loptu sredinom hrpta stopala i vodi loptu  rolanjem donjom stranom stopala uz nedostatak pravocrtnog gibanja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nesigurno  vodi  loptu  lijevom i desnom rukom u mjestu i kretanju,  pogledom prati loptu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povezuje odraz sa zaletom i doskokom pri izvođenju skoka uvisiz ravnog zaleta, uz odstupanje prilikom zaleta /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trči pognute  glave u nastavku trupa s neritmičnim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nesigurno  izvodi  naskok na nisku pritku u upor prednji uz odstupanje pri naskoku / uporu.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9,00-10,00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Osjećaj za kolektiv treba njegovati, realno procjenjuje svoje mogućnosti, treba ga poticati i ohrabrivati.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dovoljan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>Učenik može izvesti motoričko znanje, ali kretnje su toliko nekoordinirane(grube,nespretne) da presudno odstupaju od pravilne izvedbe. Kod složenijih gibanja izvedbe stalno variraju od "uspješnog" do "neuspješnog pokušaja", a izvedbe su opterećene nepotrebnim pokretima različitih dijelova tijela što uzrokuje prevelike pogreške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otežano skače  preko prepreka uz  odstupanje pri  skoku 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otežano izvodi  naskok u upor čučeći i  ispruženi  saskok uz odstupanje pri naskoku / saskoku.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kolut  natrag uz pomoć učiteljice..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nesigurno dodaje i hvata rukometnu loptu, pogledom prati loptu koja mu često bježi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nesigurno dodaje loptu sredinom hrpta stopala i vodi loptu  rolanjem donjom stranom stopala uz nedostatak pravocrtnog gibanja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 vodi  loptu  lijevom i desnom rukom u mjestu i kretanju,  pogledom prati loptu koja mu često bježi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povezuje odraz sa zaletom i doskokom pri izvođenju skoka uvisiz ravnog zaleta, uz odstupanje prilikom zaleta /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sporo  trči pognute  glave u nastavku trupa s neritmičnim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 izvodi  naskok na nisku pritku u upor prednji uz odstupanje pri naskoku / uporu.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Ne poštuje pravila igre, aktivnost slaba i neprimjerena, sklon potcjenjivanju drugih učenika.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može izvesti određeno motoričko znanje niti uz pomoć učitelja, premda može imati predodžbu kako se to gibanje izvodi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ne  skače  preko prepreka ni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 izvodi  naskok u upor čučeći i  ispruženi  saskok ni uz pomoć učiteljice.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 izvodi  kolut  natrag  ni uz pomoć učiteljice..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 izvodi  premet stranceni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nedodaje i hvata rukometnu loptu  uz pomoć učiteljice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ne dodaje loptu sredinom hrpta stopala i  ne vodi loptu  rolanjem donjom stranom stopala ni uz pomoć učiteljice.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 vodi  loptu  lijevom i desnom rukom u mjestu i kretanju,  ni uz pomoć učiteljice.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nepovezuje odraz sa zaletom i doskokom pri izvođenju skoka uvisiz ravnog zaleta.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želi trčati.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izvodi  naskok na nisku pritku u upor prednji ni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>Učenik ne želi izvršavati programske zadatke unatoč sposobnostima i predispozicijama za postizanje dobrih rezultata ili kontinuirano ne nosi  opremu za vježbanje. Vrijeđa ostale prisutne i ometa rad.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78"/>
        <w:gridCol w:w="4156"/>
        <w:gridCol w:w="4626"/>
        <w:gridCol w:w="5433"/>
      </w:tblGrid>
      <w:tr w:rsidR="00CB6BA6" w:rsidRPr="00CB6BA6" w:rsidTr="005D3588">
        <w:trPr>
          <w:trHeight w:val="476"/>
        </w:trPr>
        <w:tc>
          <w:tcPr>
            <w:tcW w:w="1378" w:type="dxa"/>
            <w:vMerge w:val="restart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4215" w:type="dxa"/>
            <w:gridSpan w:val="3"/>
            <w:shd w:val="clear" w:color="auto" w:fill="A6A6A6" w:themeFill="background1" w:themeFillShade="A6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  <w:t>GLAZBENA KULTURA ( pjevanje, sviranje, slušanje glazbe, glazbeno stvaralaštvo)</w:t>
            </w:r>
          </w:p>
        </w:tc>
      </w:tr>
      <w:tr w:rsidR="00CB6BA6" w:rsidRPr="00CB6BA6" w:rsidTr="00CB6BA6">
        <w:trPr>
          <w:trHeight w:val="413"/>
        </w:trPr>
        <w:tc>
          <w:tcPr>
            <w:tcW w:w="1378" w:type="dxa"/>
            <w:vMerge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4156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PJEVANJE</w:t>
            </w:r>
          </w:p>
        </w:tc>
        <w:tc>
          <w:tcPr>
            <w:tcW w:w="4626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SVIRANJE</w:t>
            </w:r>
          </w:p>
        </w:tc>
        <w:tc>
          <w:tcPr>
            <w:tcW w:w="5433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SLUŠANJE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odličan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Samostalno, izražajno i točno pjeva te jasno izgovara tekst pjesama. Izrazito razvijeno glazbeno pamćenje. Lako i točno izvodi melodijsko ritamske cjeline glasom. Aktivno sudjeluje u nastavi.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Vrlo kreativan pri improviziranju i izvođenju male ritamske, melodijske i meloritamske cjeline glasom, pokretom i dječjim glazbalima. Sigurno i točno izvodi ritam i dobe obrađenih pjesama. Potiče kod ostalih zvukovnu radoznalost i senzibilitet prema sviranju.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Lako slušno prepoznaje i imenuje skladbu koju je već slušao. Slušno zapaža,opisuje određuje i razlikuje ugođaj, tempo i dinamiku skladbe te izvodilački sastav. Samostalno prepoznaje i osjeća izražajni karakter zvučne izvedbe. Po zvuku razlikuje pojedinačne i grupe glasova (ljudsko grlo) i životinjske glasove. Zainteresirano i pozorno sluša glazbu.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vrlo dobar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Sigurno i izražajno pjeva većinu pjesama. Posjeduje vrlo razvijeno glazbeno pamćenje. Bez većih poteškoća samostalno izvodi dijelove skladbe različitom glasnoćom i tempom ( glasno i tiho, polagano i brzo). Rado pjeva samostalno i u grupi.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Improvizira i izvodi male ritamske, melodijske i meloritamske cjeline glasom, pokretom i dječjim glazbalima. Točno reproducira ritam i dobe obrađenih pjesama. Razvijen interes za sviranje.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Slušno zapaža i razlikuje ugođaj pjesama. Samostalno prepoznaje i osjeća izražajni karakter zvučne izvedbe. Po zvuku razlikuje pojedinačne  i grupe glasova (ljudsko grlo) i životinjske glasove. U većoj mjeri zaintresiran za slušanje glazbe.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dobar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Samostalno, ali nesigurno pjeva i izgovara tekst pjesama. Slabije je razvijeno glazbeno pamćenje (pogreške u pamćenju teksta i melodije). Kod pjevanja odstupa od melodijske i ritmičke točnosti. Uglavnom očuvan interes za pjevanje.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Otežano memorira melodijske i ritamske fraze. Donekle samostalno i polako uspijeva razlikovati i izvoditi ritam i dobe obrađenih pjesama. Uglavnom očuvan interes za sviranje.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Slabije pamti slušane skladbe. Uz pomoć određuje ugođaj i izražajni karakter zvučne izvedbe. Po zvuku razlikuje pojedinačne i grupu glasova. (ljudsko grlo) i životinjske glasove. Samo djelomično zainteresiran za slušanje glazbe.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dovoljan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Dosta teško samostalno pjeva i izgovara tekst pjesmama.Teže izvodi dijelove skladbe različitom glasnoćom i tempom (glasno i tiho, polagano i brzo). Pokazuje slab interes za glazbene aktivnosti.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Teško i sporije improvizira i izvodi male ritamske cjeline glasom, pokretom i dječjim glazbalima. Pokazuje slab interes za sviranje uz poticaj učiteljice.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Izrazito teško prepoznaje skladbu koju je već slušao. U manjoj mjeri razlikuje pojedinačne glasove (ljudsko grlo) i uspješno razlikuje životinjske glasove. Pokazuje slab interes za slušanje uz pozicaj učiteljice.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nedovoljan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 može čisto ni u ritmu otpjevati pjesmu. Potpuno nesvladani sadržaji. Ne pokazuje interes ni na poticaj učiteljice.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Nema razvijen osjećaj za ritam. Potpuno nesvladani sadržaji. Nezainteresiran za rad.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 može prepoznati skladbu koju ju je već slušao. Potpuno nesvladani sadržaji. Nezaintereiran za rad.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78"/>
        <w:gridCol w:w="4100"/>
        <w:gridCol w:w="4641"/>
        <w:gridCol w:w="5474"/>
      </w:tblGrid>
      <w:tr w:rsidR="00CB6BA6" w:rsidRPr="00CB6BA6" w:rsidTr="005D3588">
        <w:trPr>
          <w:trHeight w:val="468"/>
        </w:trPr>
        <w:tc>
          <w:tcPr>
            <w:tcW w:w="1378" w:type="dxa"/>
            <w:vMerge w:val="restart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i/>
                <w:kern w:val="3"/>
                <w:lang w:eastAsia="zh-CN" w:bidi="hi-IN"/>
              </w:rPr>
            </w:pPr>
          </w:p>
        </w:tc>
        <w:tc>
          <w:tcPr>
            <w:tcW w:w="14215" w:type="dxa"/>
            <w:gridSpan w:val="3"/>
            <w:shd w:val="clear" w:color="auto" w:fill="FF0000"/>
            <w:vAlign w:val="center"/>
          </w:tcPr>
          <w:p w:rsidR="00CB6BA6" w:rsidRPr="00CB6BA6" w:rsidRDefault="00CB6BA6" w:rsidP="00CB6BA6">
            <w:pPr>
              <w:widowControl w:val="0"/>
              <w:shd w:val="clear" w:color="auto" w:fill="FFC00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  <w:t>LIKOVNA KULTURA ( izvršavanje likovnog zadatka, tehnička izvedba rada, originalnost)</w:t>
            </w:r>
          </w:p>
        </w:tc>
      </w:tr>
      <w:tr w:rsidR="00CB6BA6" w:rsidRPr="00CB6BA6" w:rsidTr="00CB6BA6">
        <w:trPr>
          <w:trHeight w:val="560"/>
        </w:trPr>
        <w:tc>
          <w:tcPr>
            <w:tcW w:w="1378" w:type="dxa"/>
            <w:vMerge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4100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CRTANJE</w:t>
            </w:r>
          </w:p>
        </w:tc>
        <w:tc>
          <w:tcPr>
            <w:tcW w:w="4641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SLIKANJE</w:t>
            </w:r>
          </w:p>
        </w:tc>
        <w:tc>
          <w:tcPr>
            <w:tcW w:w="5474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OBLIKOVANJE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odličan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Odlično se služi izražajnim mogućnostima crtaćih tehnika. Lako i točno vizualno opaža. Odlično uočava proporcije u prirodi i na umjetničkim djelima, razliku između strukturnih i obrisnih linija kao i različite linijske motive u okolini. Pokazuje poseban interes za izražavanjem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Odlično se služi izražajnim mogućnostima slikarskih tehnika. Koristi se mnoštvom različitih nijansi kao izražajnim mogućnostima kolorističkih kontrasta. Veoma uspješno vizualno opaža, razlikuje i imenuje boje u okružju i na umjetničkim djelima. Radovi su maštoviti i bogati detaljima.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Veoma uspješno vizualno opaža, razlikuje i imenuje masu, volumen (jednostavne i složene oblike, odnos veličina, karakter) i prostor (vanjski, unutarnji) u okružju i na umjetničkim djelima te u arhitekturi. Kreativno prikazuje kontraste volumena, mase i prostora primjenom različitih materijala. Točno definira likovne pojmove u području oblikovanja. U likovnom izričaju uporan, strpljiv i samostalan.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vrlo dobar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Dobro se služi izražajnim mogućnostima crtaćih tehnika. Dobro uočava odnose između obrisnih i strukturnih linija. Dobro vizualno opaža, razlikuje i rješava likovne probleme. Rado se likovno izražava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Dobro se služi izražajnim mogućnostima slikarskih tehnika. Uspješno realizira likovne probleme i zadane motive primjenjujući ih u likovnom izričaju. Dobro vizualno opaža. Ponekad nedostaje kreativnosti u radu.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Vizualno opaža ali ne detaljizira u prikazu mase i prostora. U većoj mjeri definira likovne pojmove u području oblikovanja. Ima razvijen osjećaj za kontraste volumena i prostora koje  uspješno oblikuje, modelira različitim vrstama materijala. Uporan, strpljiv, uglavnom samostalan u radu.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dobar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Slabo se služi izražajnim mogućnostima crtaćih tehnika. Slabo uočava proporcije u prirodi i na umjetničkim djelima. Često nesamostalan, usporen i ne dovršava radove.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Slabo se služi izražajnim mogućnostima slikarskih tehnika. Teže vizualno opaža. Likovni jezik razumije u manjoj mjeri. Nesamostalan, usporen, radovi su često nedovršeni. Interes i aktivnost su promjenjivi.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Vizualno opaža ali vrlo pojednostavljeno prikazuje volumen, masu i prostor. Likovne pojmove razlikuje uz pomoć učiteljice. U radu mu je ponekad potrebna podrška.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dovoljan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Skromne sposobnosti izražavanja u crtaćoj tehnici. Otežano vizualno opaža i razlikuje likovne probleme. Pokazuje slab interes za rad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Sposobnosti izražavanja slikarskim tehnikama su skromne. Izrazito teško vizualno opaža. Poteškoće u razumijevanju likovnog jezika.  Izrazito slab interes za rad. Potrebna  stalna  pomoć i podrška učiteljice.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Skromne sposobnosti izražavanja oblikovanjem. Poteškoće u razumijevanju likovnog jezika. Pokazuje slab interes za rad. Potrebna stalna pomoć, podrška i kontrola učiteljice.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nedovoljan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Odbija izvršiti likovne zadatke, ne nosi pribor za rad.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Odbija izvršiti likovne zadatke, ne nosi pribor za rad. 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Odbija izvršiti likovne zadatke, ne nosi pribor za rad.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92A51" w:rsidRDefault="00692A51"/>
    <w:sectPr w:rsidR="00692A51" w:rsidSect="00CB6BA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510"/>
    <w:multiLevelType w:val="hybridMultilevel"/>
    <w:tmpl w:val="AA807262"/>
    <w:lvl w:ilvl="0" w:tplc="6F8841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A29"/>
    <w:multiLevelType w:val="hybridMultilevel"/>
    <w:tmpl w:val="2CEE0F7E"/>
    <w:lvl w:ilvl="0" w:tplc="FB187E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EA9"/>
    <w:multiLevelType w:val="hybridMultilevel"/>
    <w:tmpl w:val="6FD24FE8"/>
    <w:lvl w:ilvl="0" w:tplc="D3FAB3F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20BE"/>
    <w:multiLevelType w:val="hybridMultilevel"/>
    <w:tmpl w:val="14FA2D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D2"/>
    <w:multiLevelType w:val="hybridMultilevel"/>
    <w:tmpl w:val="8C4CA51A"/>
    <w:lvl w:ilvl="0" w:tplc="EADEF82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203B"/>
    <w:multiLevelType w:val="hybridMultilevel"/>
    <w:tmpl w:val="13C6EBCA"/>
    <w:lvl w:ilvl="0" w:tplc="7290958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FFB"/>
    <w:multiLevelType w:val="hybridMultilevel"/>
    <w:tmpl w:val="AA0E86F4"/>
    <w:lvl w:ilvl="0" w:tplc="5950E7C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6"/>
    <w:rsid w:val="005D3588"/>
    <w:rsid w:val="00692A51"/>
    <w:rsid w:val="00AE3ED9"/>
    <w:rsid w:val="00C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B6029-E114-4A50-A3BD-6399E5C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6BA6"/>
  </w:style>
  <w:style w:type="paragraph" w:customStyle="1" w:styleId="Standard">
    <w:name w:val="Standard"/>
    <w:rsid w:val="00CB6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6BA6"/>
    <w:pPr>
      <w:suppressLineNumbers/>
    </w:pPr>
  </w:style>
  <w:style w:type="table" w:styleId="TableGrid">
    <w:name w:val="Table Grid"/>
    <w:basedOn w:val="TableNormal"/>
    <w:uiPriority w:val="59"/>
    <w:rsid w:val="00CB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1080-0914-42B4-BD02-CA6C5AC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Dukarić</dc:creator>
  <cp:lastModifiedBy>Maja Ladišić</cp:lastModifiedBy>
  <cp:revision>2</cp:revision>
  <dcterms:created xsi:type="dcterms:W3CDTF">2017-09-11T06:52:00Z</dcterms:created>
  <dcterms:modified xsi:type="dcterms:W3CDTF">2017-09-11T06:52:00Z</dcterms:modified>
</cp:coreProperties>
</file>